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B2" w:rsidRDefault="0063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УЧРЕЖДЕНИЕ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ИНСТИТУТ МИРОВОЙ ЛИТЕРАТУРЫ им. А.М. Горького</w:t>
      </w:r>
    </w:p>
    <w:p w:rsidR="001773B2" w:rsidRDefault="00633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РОССИЙСКОЙ АКАДЕМИИ НАУК</w:t>
      </w:r>
    </w:p>
    <w:p w:rsidR="00C81D77" w:rsidRPr="00C81D77" w:rsidRDefault="006331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МОЛОДЫХ УЧЕНЫХ ИМЛИ РАН</w:t>
      </w:r>
    </w:p>
    <w:p w:rsidR="00C81D77" w:rsidRDefault="00C81D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73B2" w:rsidRDefault="006331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Ежегодная конференция молодых ученых и аспирантов</w:t>
      </w:r>
    </w:p>
    <w:p w:rsidR="001773B2" w:rsidRDefault="001773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48EB" w:rsidRPr="00C81D77" w:rsidRDefault="007548EB" w:rsidP="007548E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222222"/>
          <w:sz w:val="28"/>
          <w:szCs w:val="28"/>
          <w:shd w:val="clear" w:color="auto" w:fill="FFFFFF"/>
        </w:rPr>
        <w:t>Механизмы репрезентации образов в искусстве</w:t>
      </w:r>
    </w:p>
    <w:p w:rsidR="007548EB" w:rsidRPr="00C81D77" w:rsidRDefault="007548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73B2" w:rsidRDefault="006331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4–5 октября 2018 г.</w:t>
      </w:r>
    </w:p>
    <w:p w:rsidR="009A553B" w:rsidRDefault="009A55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553B" w:rsidRPr="009A553B" w:rsidRDefault="009A55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A55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Конференция проводится при финансовой поддержке </w:t>
      </w:r>
    </w:p>
    <w:p w:rsidR="009A553B" w:rsidRPr="009A553B" w:rsidRDefault="009A55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</w:pPr>
      <w:r w:rsidRPr="009A55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Российского фонда фундаментальных иссле</w:t>
      </w:r>
      <w:bookmarkStart w:id="0" w:name="_GoBack"/>
      <w:bookmarkEnd w:id="0"/>
      <w:r w:rsidRPr="009A55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дований</w:t>
      </w:r>
    </w:p>
    <w:p w:rsidR="001773B2" w:rsidRDefault="00177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B2" w:rsidRDefault="006331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конференции планируется рассмотреть взаимовлияние различных видов эстетической деятельности: литературы, живописи, музыки</w:t>
      </w:r>
      <w:r w:rsidRPr="0063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осветить проблему </w:t>
      </w:r>
      <w:proofErr w:type="spellStart"/>
      <w:r w:rsidRPr="0063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экфрасиса</w:t>
      </w:r>
      <w:proofErr w:type="spellEnd"/>
      <w:r w:rsidRPr="0063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выявить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взаимообмен идеями и темами, образами и приемами изображения реальной действительности и ее творческого преображения. </w:t>
      </w:r>
    </w:p>
    <w:p w:rsidR="001773B2" w:rsidRDefault="006331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обсуждения предлагаются следующие темы:</w:t>
      </w:r>
    </w:p>
    <w:p w:rsidR="001773B2" w:rsidRDefault="006331E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типологические взаимосвязи литературы, живописи и музыки; </w:t>
      </w:r>
    </w:p>
    <w:p w:rsidR="001773B2" w:rsidRDefault="006331E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трансформация образов </w:t>
      </w:r>
      <w:r w:rsidRPr="006331E6">
        <w:rPr>
          <w:color w:val="000000"/>
          <w:sz w:val="28"/>
          <w:szCs w:val="28"/>
          <w:shd w:val="clear" w:color="auto" w:fill="FFFFFF"/>
        </w:rPr>
        <w:t>литературы в</w:t>
      </w:r>
      <w:r>
        <w:rPr>
          <w:color w:val="000000"/>
          <w:sz w:val="28"/>
          <w:szCs w:val="28"/>
          <w:shd w:val="clear" w:color="auto" w:fill="FFFFFF"/>
        </w:rPr>
        <w:t xml:space="preserve"> искусстве </w:t>
      </w:r>
      <w:r w:rsidRPr="006331E6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  <w:lang w:val="en-US"/>
        </w:rPr>
        <w:t>vice</w:t>
      </w:r>
      <w:r w:rsidRPr="006331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versa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773B2" w:rsidRDefault="006331E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«вечные» образы в </w:t>
      </w:r>
      <w:r w:rsidRPr="006331E6">
        <w:rPr>
          <w:color w:val="000000"/>
          <w:sz w:val="28"/>
          <w:szCs w:val="28"/>
          <w:shd w:val="clear" w:color="auto" w:fill="FFFFFF"/>
        </w:rPr>
        <w:t xml:space="preserve">литературе и искусстве и </w:t>
      </w:r>
      <w:r>
        <w:rPr>
          <w:color w:val="000000"/>
          <w:sz w:val="28"/>
          <w:szCs w:val="28"/>
          <w:shd w:val="clear" w:color="auto" w:fill="FFFFFF"/>
          <w:lang w:val="en-US"/>
        </w:rPr>
        <w:t>vice</w:t>
      </w:r>
      <w:r w:rsidRPr="006331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versa</w:t>
      </w:r>
      <w:r w:rsidRPr="006331E6">
        <w:rPr>
          <w:color w:val="000000"/>
          <w:sz w:val="28"/>
          <w:szCs w:val="28"/>
          <w:shd w:val="clear" w:color="auto" w:fill="FFFFFF"/>
        </w:rPr>
        <w:t>;</w:t>
      </w:r>
    </w:p>
    <w:p w:rsidR="001773B2" w:rsidRDefault="007548EB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вербальная и визуальная репрезентация</w:t>
      </w:r>
      <w:r w:rsidR="006331E6">
        <w:rPr>
          <w:color w:val="000000"/>
          <w:sz w:val="28"/>
          <w:szCs w:val="28"/>
          <w:shd w:val="clear" w:color="auto" w:fill="FFFFFF"/>
        </w:rPr>
        <w:t xml:space="preserve"> образов </w:t>
      </w:r>
      <w:r w:rsidR="006331E6" w:rsidRPr="006331E6">
        <w:rPr>
          <w:color w:val="000000"/>
          <w:sz w:val="28"/>
          <w:szCs w:val="28"/>
          <w:shd w:val="clear" w:color="auto" w:fill="FFFFFF"/>
        </w:rPr>
        <w:t>литературы</w:t>
      </w:r>
      <w:r w:rsidR="006331E6">
        <w:rPr>
          <w:color w:val="000000"/>
          <w:sz w:val="28"/>
          <w:szCs w:val="28"/>
          <w:shd w:val="clear" w:color="auto" w:fill="FFFFFF"/>
        </w:rPr>
        <w:t xml:space="preserve"> в искусстве и vice versa;</w:t>
      </w:r>
    </w:p>
    <w:p w:rsidR="001773B2" w:rsidRDefault="006331E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проблема экфрасиса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1773B2" w:rsidRDefault="006331E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6331E6">
        <w:rPr>
          <w:color w:val="000000"/>
          <w:sz w:val="28"/>
          <w:szCs w:val="28"/>
          <w:shd w:val="clear" w:color="auto" w:fill="FFFFFF"/>
        </w:rPr>
        <w:t>предметы искусства и ремесла в фольклоре;</w:t>
      </w:r>
    </w:p>
    <w:p w:rsidR="001773B2" w:rsidRDefault="006331E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6331E6">
        <w:rPr>
          <w:color w:val="000000"/>
          <w:sz w:val="28"/>
          <w:szCs w:val="28"/>
          <w:shd w:val="clear" w:color="auto" w:fill="FFFFFF"/>
        </w:rPr>
        <w:t>переплетение личных судеб и творческих историй произведений литераторов, живописцев и музыкантов.</w:t>
      </w:r>
    </w:p>
    <w:p w:rsidR="001773B2" w:rsidRDefault="001773B2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</w:p>
    <w:p w:rsidR="001773B2" w:rsidRDefault="006331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Приветствуются презентации и раздаточные материалы.</w:t>
      </w:r>
    </w:p>
    <w:p w:rsidR="001773B2" w:rsidRDefault="0063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конференции приглашаются магистранты, аспиранты и молодые ученые</w:t>
      </w:r>
      <w:r w:rsidRPr="00633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иногородние и из-за рубежа (планируется подача на грант РФФИ, в случае получения гранта возможна оплата проезда).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выслать заполненную анкету (см.: Приложение) с тезисами доклада (объём до 1000 знаков с пробелами)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mythology2015@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(тема письма «Конференция_2018»). </w:t>
      </w:r>
    </w:p>
    <w:p w:rsidR="001773B2" w:rsidRDefault="0063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 принимаются до 2</w:t>
      </w:r>
      <w:r w:rsidR="007548E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2018 г. 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B2" w:rsidRDefault="0063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отбора заявок. Подтверждение участия – </w:t>
      </w:r>
      <w:r w:rsidRPr="006331E6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31 мая 2018 г.</w:t>
      </w:r>
    </w:p>
    <w:p w:rsidR="001773B2" w:rsidRDefault="006331E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доклады будут рекомендованы для публикации в журналах ИМЛИ.</w:t>
      </w: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1773B2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1773B2" w:rsidRDefault="006331E6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  <w:r>
        <w:rPr>
          <w:rFonts w:ascii="Times New Roman" w:hAnsi="Times New Roman"/>
          <w:spacing w:val="50"/>
          <w:sz w:val="28"/>
          <w:szCs w:val="28"/>
        </w:rPr>
        <w:t>Приложение</w:t>
      </w:r>
    </w:p>
    <w:p w:rsidR="001773B2" w:rsidRDefault="006331E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0"/>
          <w:sz w:val="28"/>
          <w:szCs w:val="28"/>
        </w:rPr>
        <w:t xml:space="preserve">АНКЕТА </w:t>
      </w:r>
    </w:p>
    <w:tbl>
      <w:tblPr>
        <w:tblpPr w:leftFromText="180" w:rightFromText="180" w:vertAnchor="text" w:horzAnchor="margin" w:tblpY="3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6046"/>
      </w:tblGrid>
      <w:tr w:rsidR="001773B2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2" w:rsidRDefault="001773B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B2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Учёная степень </w:t>
            </w:r>
          </w:p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2" w:rsidRDefault="001773B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B2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(магистрант, аспирант, сотрудник)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2" w:rsidRDefault="001773B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B2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 / учёбы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(ВУЗ/институт, факультет/отдел/кафедра, аспирантам </w:t>
            </w:r>
            <w:r w:rsidRPr="006331E6">
              <w:rPr>
                <w:rFonts w:ascii="Times New Roman" w:hAnsi="Times New Roman"/>
                <w:i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 научный руководитель)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2" w:rsidRDefault="001773B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B2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2" w:rsidRDefault="001773B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B2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2" w:rsidRDefault="006331E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(___) ___ - __ - __</w:t>
            </w:r>
          </w:p>
        </w:tc>
      </w:tr>
      <w:tr w:rsidR="001773B2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2" w:rsidRDefault="001773B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B2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Тезисы</w:t>
            </w:r>
          </w:p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(не более 1000 зн. с пробелами)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2" w:rsidRDefault="001773B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B2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2" w:rsidRDefault="006331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Технические средства, необходимые для представления доклада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2" w:rsidRDefault="001773B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3B2" w:rsidRDefault="001773B2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73B2" w:rsidSect="004053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AC5"/>
    <w:multiLevelType w:val="hybridMultilevel"/>
    <w:tmpl w:val="89FADD1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B2"/>
    <w:rsid w:val="001773B2"/>
    <w:rsid w:val="004053FD"/>
    <w:rsid w:val="006331E6"/>
    <w:rsid w:val="007548EB"/>
    <w:rsid w:val="009A553B"/>
    <w:rsid w:val="00C81D77"/>
    <w:rsid w:val="00D4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53FD"/>
  </w:style>
  <w:style w:type="character" w:styleId="a3">
    <w:name w:val="Hyperlink"/>
    <w:uiPriority w:val="99"/>
    <w:rsid w:val="00405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3F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4053FD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thology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Анюня</cp:lastModifiedBy>
  <cp:revision>2</cp:revision>
  <cp:lastPrinted>2018-04-01T11:13:00Z</cp:lastPrinted>
  <dcterms:created xsi:type="dcterms:W3CDTF">2018-10-22T07:58:00Z</dcterms:created>
  <dcterms:modified xsi:type="dcterms:W3CDTF">2018-10-22T07:58:00Z</dcterms:modified>
</cp:coreProperties>
</file>